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30378" w:rsidRDefault="00972FC3">
      <w:pPr>
        <w:spacing w:line="360" w:lineRule="auto"/>
        <w:jc w:val="center"/>
        <w:rPr>
          <w:b/>
          <w:sz w:val="36"/>
          <w:szCs w:val="36"/>
        </w:rPr>
      </w:pPr>
      <w:r>
        <w:rPr>
          <w:b/>
          <w:sz w:val="36"/>
          <w:szCs w:val="36"/>
        </w:rPr>
        <w:t>Crónica RGCC - La Laguna</w:t>
      </w:r>
    </w:p>
    <w:p w14:paraId="00000002" w14:textId="77777777" w:rsidR="00B30378" w:rsidRDefault="00B30378">
      <w:pPr>
        <w:spacing w:line="360" w:lineRule="auto"/>
        <w:jc w:val="both"/>
        <w:rPr>
          <w:sz w:val="24"/>
          <w:szCs w:val="24"/>
        </w:rPr>
      </w:pPr>
    </w:p>
    <w:p w14:paraId="00000003" w14:textId="77777777" w:rsidR="00B30378" w:rsidRDefault="00972FC3">
      <w:pPr>
        <w:spacing w:line="360" w:lineRule="auto"/>
        <w:jc w:val="both"/>
        <w:rPr>
          <w:sz w:val="24"/>
          <w:szCs w:val="24"/>
        </w:rPr>
      </w:pPr>
      <w:r>
        <w:rPr>
          <w:sz w:val="24"/>
          <w:szCs w:val="24"/>
        </w:rPr>
        <w:t xml:space="preserve">El grupo Covadonga recibe al </w:t>
      </w:r>
      <w:proofErr w:type="spellStart"/>
      <w:r>
        <w:rPr>
          <w:sz w:val="24"/>
          <w:szCs w:val="24"/>
        </w:rPr>
        <w:t>Fedes</w:t>
      </w:r>
      <w:proofErr w:type="spellEnd"/>
      <w:r>
        <w:rPr>
          <w:sz w:val="24"/>
          <w:szCs w:val="24"/>
        </w:rPr>
        <w:t xml:space="preserve"> Ascensores La Laguna tras el descanso de la tercera jornada. Las locales iniciaro</w:t>
      </w:r>
      <w:bookmarkStart w:id="0" w:name="_GoBack"/>
      <w:bookmarkEnd w:id="0"/>
      <w:r>
        <w:rPr>
          <w:sz w:val="24"/>
          <w:szCs w:val="24"/>
        </w:rPr>
        <w:t xml:space="preserve">n </w:t>
      </w:r>
      <w:proofErr w:type="gramStart"/>
      <w:r>
        <w:rPr>
          <w:sz w:val="24"/>
          <w:szCs w:val="24"/>
        </w:rPr>
        <w:t>el partido muy sólidas</w:t>
      </w:r>
      <w:proofErr w:type="gramEnd"/>
      <w:r>
        <w:rPr>
          <w:sz w:val="24"/>
          <w:szCs w:val="24"/>
        </w:rPr>
        <w:t xml:space="preserve"> en todas las facetas del juego sin dar ningún tipo de opción a las Canarias, llevándose así el primer set.</w:t>
      </w:r>
    </w:p>
    <w:p w14:paraId="00000004" w14:textId="77777777" w:rsidR="00B30378" w:rsidRDefault="00B30378">
      <w:pPr>
        <w:spacing w:line="360" w:lineRule="auto"/>
        <w:jc w:val="both"/>
        <w:rPr>
          <w:sz w:val="24"/>
          <w:szCs w:val="24"/>
        </w:rPr>
      </w:pPr>
    </w:p>
    <w:p w14:paraId="00000005" w14:textId="77777777" w:rsidR="00B30378" w:rsidRDefault="00972FC3">
      <w:pPr>
        <w:spacing w:line="360" w:lineRule="auto"/>
        <w:jc w:val="both"/>
        <w:rPr>
          <w:sz w:val="24"/>
          <w:szCs w:val="24"/>
        </w:rPr>
      </w:pPr>
      <w:r>
        <w:rPr>
          <w:sz w:val="24"/>
          <w:szCs w:val="24"/>
        </w:rPr>
        <w:t>Los err</w:t>
      </w:r>
      <w:r>
        <w:rPr>
          <w:sz w:val="24"/>
          <w:szCs w:val="24"/>
        </w:rPr>
        <w:t xml:space="preserve">ores de las </w:t>
      </w:r>
      <w:proofErr w:type="spellStart"/>
      <w:r>
        <w:rPr>
          <w:sz w:val="24"/>
          <w:szCs w:val="24"/>
        </w:rPr>
        <w:t>grupistas</w:t>
      </w:r>
      <w:proofErr w:type="spellEnd"/>
      <w:r>
        <w:rPr>
          <w:sz w:val="24"/>
          <w:szCs w:val="24"/>
        </w:rPr>
        <w:t xml:space="preserve"> permitieron a las Canarias meterse en el partido. La alternancia de puntos entre ambos equipos fue constante hasta final del segundo set, pero la eficacia canaria en los puntos finales igualó el marcador.</w:t>
      </w:r>
    </w:p>
    <w:p w14:paraId="00000006" w14:textId="77777777" w:rsidR="00B30378" w:rsidRDefault="00B30378">
      <w:pPr>
        <w:spacing w:line="360" w:lineRule="auto"/>
        <w:jc w:val="both"/>
        <w:rPr>
          <w:sz w:val="24"/>
          <w:szCs w:val="24"/>
        </w:rPr>
      </w:pPr>
    </w:p>
    <w:p w14:paraId="00000007" w14:textId="77777777" w:rsidR="00B30378" w:rsidRDefault="00972FC3">
      <w:pPr>
        <w:spacing w:line="360" w:lineRule="auto"/>
        <w:jc w:val="both"/>
        <w:rPr>
          <w:sz w:val="24"/>
          <w:szCs w:val="24"/>
        </w:rPr>
      </w:pPr>
      <w:r>
        <w:rPr>
          <w:sz w:val="24"/>
          <w:szCs w:val="24"/>
        </w:rPr>
        <w:t xml:space="preserve">El potencial canario sumado </w:t>
      </w:r>
      <w:r>
        <w:rPr>
          <w:sz w:val="24"/>
          <w:szCs w:val="24"/>
        </w:rPr>
        <w:t xml:space="preserve">a los errores de las locales </w:t>
      </w:r>
      <w:proofErr w:type="gramStart"/>
      <w:r>
        <w:rPr>
          <w:sz w:val="24"/>
          <w:szCs w:val="24"/>
        </w:rPr>
        <w:t>propiciaron</w:t>
      </w:r>
      <w:proofErr w:type="gramEnd"/>
      <w:r>
        <w:rPr>
          <w:sz w:val="24"/>
          <w:szCs w:val="24"/>
        </w:rPr>
        <w:t xml:space="preserve"> una cómoda victoria lo que supondría el 1-2 en el marcador.</w:t>
      </w:r>
    </w:p>
    <w:p w14:paraId="00000008" w14:textId="77777777" w:rsidR="00B30378" w:rsidRDefault="00B30378">
      <w:pPr>
        <w:spacing w:line="360" w:lineRule="auto"/>
        <w:jc w:val="both"/>
        <w:rPr>
          <w:sz w:val="24"/>
          <w:szCs w:val="24"/>
        </w:rPr>
      </w:pPr>
    </w:p>
    <w:p w14:paraId="00000009" w14:textId="77777777" w:rsidR="00B30378" w:rsidRDefault="00972FC3">
      <w:pPr>
        <w:spacing w:line="360" w:lineRule="auto"/>
        <w:jc w:val="both"/>
        <w:rPr>
          <w:sz w:val="24"/>
          <w:szCs w:val="24"/>
        </w:rPr>
      </w:pPr>
      <w:r>
        <w:rPr>
          <w:sz w:val="24"/>
          <w:szCs w:val="24"/>
        </w:rPr>
        <w:t>El buen juego de las visitantes y la falta de confianza de las de Saúl provocaron la derrota final por 1-3. Cabe destacar la buena actuación de Marina Rub</w:t>
      </w:r>
      <w:r>
        <w:rPr>
          <w:sz w:val="24"/>
          <w:szCs w:val="24"/>
        </w:rPr>
        <w:t xml:space="preserve">iera y por parte de las Canarias, Ana Carol </w:t>
      </w:r>
      <w:proofErr w:type="spellStart"/>
      <w:r>
        <w:rPr>
          <w:sz w:val="24"/>
          <w:szCs w:val="24"/>
        </w:rPr>
        <w:t>Westerman</w:t>
      </w:r>
      <w:proofErr w:type="spellEnd"/>
      <w:r>
        <w:rPr>
          <w:sz w:val="24"/>
          <w:szCs w:val="24"/>
        </w:rPr>
        <w:t>.</w:t>
      </w:r>
    </w:p>
    <w:sectPr w:rsidR="00B3037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78"/>
    <w:rsid w:val="002B622C"/>
    <w:rsid w:val="00972FC3"/>
    <w:rsid w:val="00B30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17367-828B-4098-B352-7616D50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719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Cuenta Microsoft</cp:lastModifiedBy>
  <cp:revision>2</cp:revision>
  <dcterms:created xsi:type="dcterms:W3CDTF">2021-10-30T20:01:00Z</dcterms:created>
  <dcterms:modified xsi:type="dcterms:W3CDTF">2021-10-30T20:01:00Z</dcterms:modified>
</cp:coreProperties>
</file>